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069" w:rsidRDefault="00135069" w:rsidP="0013506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method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ZWF_II_TRIGGER_WORKFLOW_INBOUN~TRIGGER_WORKFLOW_INBOUND.</w:t>
      </w:r>
    </w:p>
    <w:p w:rsidR="00135069" w:rsidRDefault="00135069" w:rsidP="0013506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*** **** Simple Execute method for calling a function module **** **</w:t>
      </w:r>
    </w:p>
    <w:p w:rsidR="00135069" w:rsidRDefault="00135069" w:rsidP="0013506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</w:t>
      </w:r>
    </w:p>
    <w:p w:rsidR="00135069" w:rsidRDefault="00135069" w:rsidP="0013506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*" Declare local variables to send and receive FM parameters</w:t>
      </w:r>
    </w:p>
    <w:p w:rsidR="00135069" w:rsidRDefault="00135069" w:rsidP="0013506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data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: </w:t>
      </w:r>
      <w:proofErr w:type="spellStart"/>
      <w:r>
        <w:rPr>
          <w:rFonts w:ascii="LetterGothicLT" w:hAnsi="LetterGothicLT" w:cs="LetterGothicLT"/>
          <w:sz w:val="17"/>
          <w:szCs w:val="17"/>
        </w:rPr>
        <w:t>l_objkey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BUT000-PARTNER,</w:t>
      </w:r>
    </w:p>
    <w:p w:rsidR="00135069" w:rsidRDefault="00135069" w:rsidP="0013506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l_wi_id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SWWVPUBLIC-WI_ID.</w:t>
      </w:r>
    </w:p>
    <w:p w:rsidR="00135069" w:rsidRDefault="00135069" w:rsidP="0013506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*" Assign the business partner from the incoming message</w:t>
      </w:r>
    </w:p>
    <w:p w:rsidR="00135069" w:rsidRDefault="00135069" w:rsidP="0013506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*" to the local variable for calling the function module</w:t>
      </w:r>
    </w:p>
    <w:p w:rsidR="00135069" w:rsidRDefault="00135069" w:rsidP="0013506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l_objkey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INPUT-TRIGGER_WORKFLOW_REQUEST-BUSINESS_PARTNER.</w:t>
      </w:r>
    </w:p>
    <w:p w:rsidR="00135069" w:rsidRDefault="00135069" w:rsidP="0013506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*" Call the function module and receive the return parameter</w:t>
      </w:r>
    </w:p>
    <w:p w:rsidR="00135069" w:rsidRDefault="00135069" w:rsidP="0013506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*" In the local variable</w:t>
      </w:r>
    </w:p>
    <w:p w:rsidR="00135069" w:rsidRDefault="00135069" w:rsidP="0013506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Call function 'Z_START_WS99800008'</w:t>
      </w:r>
    </w:p>
    <w:p w:rsidR="00135069" w:rsidRDefault="00135069" w:rsidP="0013506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exporting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OBJKEY = </w:t>
      </w:r>
      <w:proofErr w:type="spellStart"/>
      <w:r>
        <w:rPr>
          <w:rFonts w:ascii="LetterGothicLT" w:hAnsi="LetterGothicLT" w:cs="LetterGothicLT"/>
          <w:sz w:val="17"/>
          <w:szCs w:val="17"/>
        </w:rPr>
        <w:t>l_objkey</w:t>
      </w:r>
      <w:proofErr w:type="spellEnd"/>
    </w:p>
    <w:p w:rsidR="00135069" w:rsidRDefault="00135069" w:rsidP="0013506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IMPORTING WI_ID = </w:t>
      </w:r>
      <w:proofErr w:type="spellStart"/>
      <w:r>
        <w:rPr>
          <w:rFonts w:ascii="LetterGothicLT" w:hAnsi="LetterGothicLT" w:cs="LetterGothicLT"/>
          <w:sz w:val="17"/>
          <w:szCs w:val="17"/>
        </w:rPr>
        <w:t>l_wi_id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135069" w:rsidRDefault="00135069" w:rsidP="0013506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*" Assign the output of the function module to the</w:t>
      </w:r>
    </w:p>
    <w:p w:rsidR="00135069" w:rsidRDefault="00135069" w:rsidP="0013506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*" output structure of the service operation</w:t>
      </w:r>
    </w:p>
    <w:p w:rsidR="00135069" w:rsidRDefault="00135069" w:rsidP="0013506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OUTPUT-TRIGGER_WORKFLOW_RESPONSE-WORK_ITEM_ID = </w:t>
      </w:r>
      <w:proofErr w:type="spellStart"/>
      <w:r>
        <w:rPr>
          <w:rFonts w:ascii="LetterGothicLT" w:hAnsi="LetterGothicLT" w:cs="LetterGothicLT"/>
          <w:sz w:val="17"/>
          <w:szCs w:val="17"/>
        </w:rPr>
        <w:t>l_wi_id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135069" w:rsidRDefault="00135069" w:rsidP="0013506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endmethod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.</w:t>
      </w:r>
    </w:p>
    <w:p w:rsidR="00087EE2" w:rsidRDefault="00135069" w:rsidP="00135069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20.2 </w:t>
      </w:r>
      <w:r>
        <w:rPr>
          <w:rFonts w:ascii="LinotypeSyntax-Regular" w:hAnsi="LinotypeSyntax-Regular" w:cs="LinotypeSyntax-Regular"/>
          <w:sz w:val="16"/>
          <w:szCs w:val="16"/>
        </w:rPr>
        <w:t>Simple Example of an Execute Method for Calling a Function Module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069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35069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8652E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17CC67-3CD4-48CE-BE8C-89B53DDA8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2014-07-15T19:28:00Z</dcterms:created>
  <dcterms:modified xsi:type="dcterms:W3CDTF">2014-07-15T19:28:00Z</dcterms:modified>
</cp:coreProperties>
</file>